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F9EFA">
      <w:pPr>
        <w:jc w:val="left"/>
        <w:rPr>
          <w:rFonts w:ascii="方正黑体_GBK" w:eastAsia="方正黑体_GBK"/>
          <w:bCs/>
          <w:szCs w:val="33"/>
        </w:rPr>
      </w:pPr>
      <w:r>
        <w:rPr>
          <w:rFonts w:hint="eastAsia" w:ascii="方正黑体_GBK" w:eastAsia="方正黑体_GBK"/>
          <w:bCs/>
          <w:szCs w:val="33"/>
        </w:rPr>
        <w:t>附件</w:t>
      </w:r>
    </w:p>
    <w:p w14:paraId="766F5589">
      <w:pPr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  <w:t>前锋区2025年家电以旧换新和3C促消费参与企业名单（第二批）</w:t>
      </w:r>
    </w:p>
    <w:tbl>
      <w:tblPr>
        <w:tblStyle w:val="5"/>
        <w:tblW w:w="13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88"/>
        <w:gridCol w:w="1261"/>
        <w:gridCol w:w="3119"/>
        <w:gridCol w:w="1765"/>
        <w:gridCol w:w="2528"/>
        <w:gridCol w:w="1095"/>
        <w:gridCol w:w="1740"/>
      </w:tblGrid>
      <w:tr w14:paraId="3A35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79" w:type="dxa"/>
            <w:noWrap w:val="0"/>
            <w:vAlign w:val="center"/>
          </w:tcPr>
          <w:p w14:paraId="7FF5B212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 w14:paraId="7C03B290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市（州）</w:t>
            </w:r>
          </w:p>
        </w:tc>
        <w:tc>
          <w:tcPr>
            <w:tcW w:w="1261" w:type="dxa"/>
            <w:noWrap w:val="0"/>
            <w:vAlign w:val="center"/>
          </w:tcPr>
          <w:p w14:paraId="795DFA7C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县（市、区）</w:t>
            </w:r>
          </w:p>
        </w:tc>
        <w:tc>
          <w:tcPr>
            <w:tcW w:w="3119" w:type="dxa"/>
            <w:noWrap w:val="0"/>
            <w:vAlign w:val="center"/>
          </w:tcPr>
          <w:p w14:paraId="2A11799F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企业名称</w:t>
            </w:r>
          </w:p>
        </w:tc>
        <w:tc>
          <w:tcPr>
            <w:tcW w:w="1765" w:type="dxa"/>
            <w:noWrap w:val="0"/>
            <w:vAlign w:val="center"/>
          </w:tcPr>
          <w:p w14:paraId="5AF2895D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实施门店名称</w:t>
            </w:r>
          </w:p>
        </w:tc>
        <w:tc>
          <w:tcPr>
            <w:tcW w:w="2528" w:type="dxa"/>
            <w:noWrap w:val="0"/>
            <w:vAlign w:val="center"/>
          </w:tcPr>
          <w:p w14:paraId="538A4F8A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地址</w:t>
            </w:r>
          </w:p>
        </w:tc>
        <w:tc>
          <w:tcPr>
            <w:tcW w:w="1095" w:type="dxa"/>
            <w:noWrap w:val="0"/>
            <w:vAlign w:val="center"/>
          </w:tcPr>
          <w:p w14:paraId="58BA530F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门店</w:t>
            </w:r>
          </w:p>
          <w:p w14:paraId="2D2E7DA0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联系人</w:t>
            </w:r>
          </w:p>
        </w:tc>
        <w:tc>
          <w:tcPr>
            <w:tcW w:w="1740" w:type="dxa"/>
            <w:noWrap w:val="0"/>
            <w:vAlign w:val="center"/>
          </w:tcPr>
          <w:p w14:paraId="4C3CAEF5">
            <w:pPr>
              <w:pStyle w:val="2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联系电话</w:t>
            </w:r>
          </w:p>
        </w:tc>
      </w:tr>
      <w:tr w14:paraId="36E0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79" w:type="dxa"/>
            <w:noWrap w:val="0"/>
            <w:vAlign w:val="center"/>
          </w:tcPr>
          <w:p w14:paraId="66DACDF6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 w:cs="方正仿宋_GBK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 w14:paraId="4F65FD24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1261" w:type="dxa"/>
            <w:noWrap w:val="0"/>
            <w:vAlign w:val="center"/>
          </w:tcPr>
          <w:p w14:paraId="1C73E19D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前锋区</w:t>
            </w:r>
          </w:p>
        </w:tc>
        <w:tc>
          <w:tcPr>
            <w:tcW w:w="3119" w:type="dxa"/>
            <w:noWrap w:val="0"/>
            <w:vAlign w:val="center"/>
          </w:tcPr>
          <w:p w14:paraId="778916F4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广安令红通讯设备有限公司</w:t>
            </w:r>
          </w:p>
        </w:tc>
        <w:tc>
          <w:tcPr>
            <w:tcW w:w="1765" w:type="dxa"/>
            <w:noWrap w:val="0"/>
            <w:vAlign w:val="center"/>
          </w:tcPr>
          <w:p w14:paraId="019E95D8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中国移动红运通讯</w:t>
            </w:r>
          </w:p>
        </w:tc>
        <w:tc>
          <w:tcPr>
            <w:tcW w:w="2528" w:type="dxa"/>
            <w:noWrap w:val="0"/>
            <w:vAlign w:val="center"/>
          </w:tcPr>
          <w:p w14:paraId="0C51D9B5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四川省广安市前锋区代市镇渠江大道5-6号</w:t>
            </w:r>
          </w:p>
        </w:tc>
        <w:tc>
          <w:tcPr>
            <w:tcW w:w="1095" w:type="dxa"/>
            <w:noWrap w:val="0"/>
            <w:vAlign w:val="center"/>
          </w:tcPr>
          <w:p w14:paraId="395AD0FC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曾令红</w:t>
            </w:r>
          </w:p>
        </w:tc>
        <w:tc>
          <w:tcPr>
            <w:tcW w:w="1740" w:type="dxa"/>
            <w:noWrap w:val="0"/>
            <w:vAlign w:val="center"/>
          </w:tcPr>
          <w:p w14:paraId="4C0DC3E8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13982676188</w:t>
            </w:r>
          </w:p>
        </w:tc>
      </w:tr>
      <w:tr w14:paraId="0F97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79" w:type="dxa"/>
            <w:noWrap w:val="0"/>
            <w:vAlign w:val="center"/>
          </w:tcPr>
          <w:p w14:paraId="3A893212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 w:cs="方正仿宋_GBK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188" w:type="dxa"/>
            <w:noWrap w:val="0"/>
            <w:vAlign w:val="center"/>
          </w:tcPr>
          <w:p w14:paraId="6862EF23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广安市</w:t>
            </w:r>
          </w:p>
        </w:tc>
        <w:tc>
          <w:tcPr>
            <w:tcW w:w="1261" w:type="dxa"/>
            <w:noWrap w:val="0"/>
            <w:vAlign w:val="center"/>
          </w:tcPr>
          <w:p w14:paraId="7F33A94B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前锋区</w:t>
            </w:r>
          </w:p>
        </w:tc>
        <w:tc>
          <w:tcPr>
            <w:tcW w:w="3119" w:type="dxa"/>
            <w:noWrap w:val="0"/>
            <w:vAlign w:val="center"/>
          </w:tcPr>
          <w:p w14:paraId="06340CE2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广安鑫唯峰电器有限公司</w:t>
            </w:r>
          </w:p>
        </w:tc>
        <w:tc>
          <w:tcPr>
            <w:tcW w:w="1765" w:type="dxa"/>
            <w:noWrap w:val="0"/>
            <w:vAlign w:val="center"/>
          </w:tcPr>
          <w:p w14:paraId="1C41A498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海信专卖店</w:t>
            </w:r>
          </w:p>
        </w:tc>
        <w:tc>
          <w:tcPr>
            <w:tcW w:w="2528" w:type="dxa"/>
            <w:noWrap w:val="0"/>
            <w:vAlign w:val="center"/>
          </w:tcPr>
          <w:p w14:paraId="3B80FBF7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四川省广安市前锋区虎城镇百佛街205</w:t>
            </w: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095" w:type="dxa"/>
            <w:noWrap w:val="0"/>
            <w:vAlign w:val="center"/>
          </w:tcPr>
          <w:p w14:paraId="00669D96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1"/>
                <w:szCs w:val="21"/>
              </w:rPr>
              <w:t>廖建明</w:t>
            </w:r>
          </w:p>
        </w:tc>
        <w:tc>
          <w:tcPr>
            <w:tcW w:w="1740" w:type="dxa"/>
            <w:noWrap w:val="0"/>
            <w:vAlign w:val="center"/>
          </w:tcPr>
          <w:p w14:paraId="6F831895"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18784186637</w:t>
            </w:r>
          </w:p>
        </w:tc>
      </w:tr>
    </w:tbl>
    <w:p w14:paraId="60C9A259"/>
    <w:p w14:paraId="2AE299D7">
      <w:bookmarkStart w:id="0" w:name="_GoBack"/>
      <w:bookmarkEnd w:id="0"/>
    </w:p>
    <w:sectPr>
      <w:pgSz w:w="16838" w:h="11906" w:orient="landscape"/>
      <w:pgMar w:top="1531" w:right="2041" w:bottom="1531" w:left="170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1963"/>
    <w:rsid w:val="30C774E6"/>
    <w:rsid w:val="3B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2025-01-07T03:14:00Z</dcterms:created>
  <dc:creator>罗远谋</dc:creator>
  <cp:lastModifiedBy>罗远谋</cp:lastModifiedBy>
  <dcterms:modified xsi:type="dcterms:W3CDTF">2025-01-07T03:15:44Z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6B33FAA0D0FB41FEB6B22DE402D21143_11</vt:lpwstr>
  </property>
  <property fmtid="{D5CDD505-2E9C-101B-9397-08002B2CF9AE}" pid="4" name="KSOTemplateDocerSaveRecord">
    <vt:lpwstr>eyJoZGlkIjoiMGJjYmYzOGVkMjViYTRiNWFlMDZjNmRjMWM2ODMyNGIiLCJ1c2VySWQiOiIxMDU1NTMwODMxIn0=</vt:lpwstr>
  </property>
</Properties>
</file>